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7E4F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7E4F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7E4F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Default="007B3A9C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JMÜ4</w:t>
            </w:r>
            <w:r w:rsidR="00D20EB7">
              <w:rPr>
                <w:rFonts w:ascii="Times New Roman" w:hAnsi="Times New Roman"/>
                <w:sz w:val="20"/>
              </w:rPr>
              <w:t>1</w:t>
            </w:r>
            <w:r w:rsidR="003F5C0A">
              <w:rPr>
                <w:rFonts w:ascii="Times New Roman" w:hAnsi="Times New Roman"/>
                <w:sz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FE49C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FE49C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7E4F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7E4FD2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7E4F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4B1245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7E4F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FE49CC" w:rsidP="00686B89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7E4FD2">
              <w:rPr>
                <w:rFonts w:ascii="Times New Roman"/>
                <w:b/>
                <w:spacing w:val="-2"/>
                <w:sz w:val="20"/>
              </w:rPr>
              <w:t>/</w:t>
            </w:r>
            <w:r w:rsidR="00686B89">
              <w:rPr>
                <w:rFonts w:ascii="Times New Roman"/>
                <w:b/>
                <w:spacing w:val="-2"/>
                <w:sz w:val="20"/>
              </w:rPr>
              <w:t>G</w:t>
            </w:r>
            <w:r w:rsidR="00686B89">
              <w:rPr>
                <w:rFonts w:ascii="Times New Roman"/>
                <w:b/>
                <w:spacing w:val="-2"/>
                <w:sz w:val="20"/>
              </w:rPr>
              <w:t>Ü</w:t>
            </w:r>
            <w:r w:rsidR="00686B89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A34C23" w:rsidTr="00FE49CC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773C5A" w:rsidRDefault="00FE49CC" w:rsidP="00FE49CC">
            <w:pPr>
              <w:pStyle w:val="TableParagraph"/>
              <w:rPr>
                <w:sz w:val="18"/>
                <w:szCs w:val="18"/>
              </w:rPr>
            </w:pPr>
            <w:r w:rsidRPr="00773C5A">
              <w:rPr>
                <w:sz w:val="18"/>
                <w:szCs w:val="18"/>
              </w:rPr>
              <w:t xml:space="preserve"> </w:t>
            </w:r>
            <w:r w:rsidR="004B1245" w:rsidRPr="00773C5A">
              <w:rPr>
                <w:sz w:val="18"/>
                <w:szCs w:val="18"/>
              </w:rPr>
              <w:t>Mühendislik Jeolojisi</w:t>
            </w:r>
          </w:p>
        </w:tc>
      </w:tr>
      <w:tr w:rsidR="00A34C23" w:rsidTr="00FE49CC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7E4F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773C5A" w:rsidRDefault="00FE49CC" w:rsidP="00FE49CC">
            <w:pPr>
              <w:pStyle w:val="TableParagraph"/>
              <w:rPr>
                <w:sz w:val="18"/>
                <w:szCs w:val="18"/>
              </w:rPr>
            </w:pPr>
            <w:r w:rsidRPr="00773C5A">
              <w:rPr>
                <w:sz w:val="18"/>
                <w:szCs w:val="18"/>
              </w:rPr>
              <w:t xml:space="preserve"> </w:t>
            </w:r>
            <w:proofErr w:type="spellStart"/>
            <w:r w:rsidR="004B1245" w:rsidRPr="00773C5A">
              <w:rPr>
                <w:sz w:val="18"/>
                <w:szCs w:val="18"/>
              </w:rPr>
              <w:t>Engineering</w:t>
            </w:r>
            <w:proofErr w:type="spellEnd"/>
            <w:r w:rsidR="004B1245" w:rsidRPr="00773C5A">
              <w:rPr>
                <w:sz w:val="18"/>
                <w:szCs w:val="18"/>
              </w:rPr>
              <w:t xml:space="preserve"> </w:t>
            </w:r>
            <w:proofErr w:type="spellStart"/>
            <w:r w:rsidR="004B1245" w:rsidRPr="00773C5A">
              <w:rPr>
                <w:sz w:val="18"/>
                <w:szCs w:val="18"/>
              </w:rPr>
              <w:t>Geology</w:t>
            </w:r>
            <w:proofErr w:type="spellEnd"/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091"/>
        <w:gridCol w:w="2711"/>
        <w:gridCol w:w="1740"/>
        <w:gridCol w:w="956"/>
      </w:tblGrid>
      <w:tr w:rsidR="00A34C23" w:rsidTr="00FE49CC">
        <w:trPr>
          <w:trHeight w:val="340"/>
        </w:trPr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73C5A" w:rsidRDefault="00FE49CC" w:rsidP="00FE49CC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773C5A">
              <w:rPr>
                <w:rFonts w:cs="Times New Roman"/>
                <w:sz w:val="18"/>
                <w:szCs w:val="18"/>
              </w:rPr>
              <w:t xml:space="preserve"> Jeoloji Mühendisliği</w:t>
            </w:r>
          </w:p>
        </w:tc>
      </w:tr>
      <w:tr w:rsidR="00A34C23" w:rsidTr="00FE49CC">
        <w:trPr>
          <w:trHeight w:val="340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73C5A" w:rsidRDefault="00FE49CC" w:rsidP="00FE49CC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773C5A">
              <w:rPr>
                <w:rFonts w:cs="Times New Roman"/>
                <w:sz w:val="18"/>
                <w:szCs w:val="18"/>
              </w:rPr>
              <w:t xml:space="preserve"> Yok</w:t>
            </w:r>
          </w:p>
        </w:tc>
      </w:tr>
      <w:tr w:rsidR="00A34C23" w:rsidTr="00FE49CC">
        <w:trPr>
          <w:trHeight w:val="578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7E4F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73C5A" w:rsidRDefault="00FE49CC" w:rsidP="002E74BE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773C5A">
              <w:rPr>
                <w:rFonts w:cs="Times New Roman"/>
                <w:sz w:val="18"/>
                <w:szCs w:val="18"/>
              </w:rPr>
              <w:t xml:space="preserve"> </w:t>
            </w:r>
            <w:r w:rsidR="002E74BE" w:rsidRPr="00773C5A">
              <w:rPr>
                <w:rFonts w:cs="Times New Roman"/>
                <w:sz w:val="18"/>
                <w:szCs w:val="18"/>
              </w:rPr>
              <w:t>Mühendislik jeolojisi çalışmalarının prensiplerini öğretmek</w:t>
            </w:r>
          </w:p>
        </w:tc>
      </w:tr>
      <w:tr w:rsidR="00A34C23" w:rsidTr="00FE49CC">
        <w:trPr>
          <w:trHeight w:val="626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7E4F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73C5A" w:rsidRDefault="00FE49CC" w:rsidP="00FE49CC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773C5A">
              <w:rPr>
                <w:rFonts w:cs="Times New Roman"/>
                <w:sz w:val="18"/>
                <w:szCs w:val="18"/>
              </w:rPr>
              <w:t xml:space="preserve"> Mühendislik jeolojisi çalışmaları, heyelan, baraj, tünel ve malzeme jeolojisi</w:t>
            </w:r>
          </w:p>
        </w:tc>
      </w:tr>
      <w:tr w:rsidR="00A34C23" w:rsidTr="00FE49CC">
        <w:trPr>
          <w:trHeight w:val="545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73C5A" w:rsidRDefault="00FE49CC" w:rsidP="00FE49CC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773C5A">
              <w:rPr>
                <w:rFonts w:cs="Times New Roman"/>
                <w:sz w:val="18"/>
                <w:szCs w:val="18"/>
              </w:rPr>
              <w:t xml:space="preserve"> Mühendislik Jeolojisi Prensipleri, Fikret TARHAN</w:t>
            </w:r>
          </w:p>
        </w:tc>
      </w:tr>
      <w:tr w:rsidR="00A34C23" w:rsidTr="00FE49CC">
        <w:trPr>
          <w:trHeight w:val="340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73C5A" w:rsidRDefault="00FE49CC" w:rsidP="00FE49CC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773C5A">
              <w:rPr>
                <w:rFonts w:cs="Times New Roman"/>
                <w:sz w:val="18"/>
                <w:szCs w:val="18"/>
              </w:rPr>
              <w:t xml:space="preserve"> Yok</w:t>
            </w:r>
          </w:p>
        </w:tc>
      </w:tr>
      <w:tr w:rsidR="00A34C23" w:rsidTr="00FE49CC">
        <w:trPr>
          <w:trHeight w:val="340"/>
        </w:trPr>
        <w:tc>
          <w:tcPr>
            <w:tcW w:w="908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 w:rsidTr="00FE49CC">
        <w:trPr>
          <w:trHeight w:val="340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Tr="00FE49CC">
        <w:trPr>
          <w:trHeight w:val="400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FE49CC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Ankara</w:t>
            </w:r>
          </w:p>
          <w:p w:rsidR="00A34C23" w:rsidRDefault="007E4FD2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FE49CC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Pr="00B96FEC" w:rsidRDefault="009668F1">
            <w:pPr>
              <w:pStyle w:val="TableParagraph"/>
              <w:spacing w:before="85"/>
              <w:ind w:left="77"/>
              <w:rPr>
                <w:b/>
                <w:sz w:val="16"/>
                <w:szCs w:val="16"/>
              </w:rPr>
            </w:pPr>
            <w:r w:rsidRPr="00B96FEC">
              <w:rPr>
                <w:b/>
                <w:sz w:val="16"/>
                <w:szCs w:val="16"/>
              </w:rPr>
              <w:t>Mühendislik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668F1" w:rsidP="009668F1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7E4FD2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7E4FD2">
              <w:rPr>
                <w:b/>
                <w:spacing w:val="-2"/>
                <w:sz w:val="16"/>
              </w:rPr>
              <w:t>-0-</w:t>
            </w:r>
            <w:r w:rsidR="007E4FD2">
              <w:rPr>
                <w:b/>
                <w:spacing w:val="-5"/>
                <w:sz w:val="16"/>
              </w:rPr>
              <w:t>3;</w:t>
            </w:r>
            <w:r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A34C23" w:rsidRDefault="00FE49CC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A34C23" w:rsidTr="00FE49CC">
        <w:trPr>
          <w:trHeight w:val="400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668F1" w:rsidP="00FE49CC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İstanbul </w:t>
            </w:r>
            <w:r w:rsidR="007E4FD2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FE49CC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Pr="00B96FEC" w:rsidRDefault="009668F1">
            <w:pPr>
              <w:pStyle w:val="TableParagraph"/>
              <w:spacing w:before="118"/>
              <w:ind w:left="77"/>
              <w:rPr>
                <w:b/>
                <w:sz w:val="16"/>
                <w:szCs w:val="16"/>
              </w:rPr>
            </w:pPr>
            <w:r w:rsidRPr="00B96FEC">
              <w:rPr>
                <w:b/>
                <w:sz w:val="16"/>
                <w:szCs w:val="16"/>
              </w:rPr>
              <w:t>Mühendislik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B96FEC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2-2-0-</w:t>
            </w:r>
            <w:r>
              <w:rPr>
                <w:b/>
                <w:spacing w:val="-5"/>
                <w:sz w:val="16"/>
              </w:rPr>
              <w:t>3;3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A34C23" w:rsidRDefault="00FE49CC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A62F01" w:rsidTr="00A62F01">
        <w:trPr>
          <w:trHeight w:val="340"/>
        </w:trPr>
        <w:tc>
          <w:tcPr>
            <w:tcW w:w="1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62F01" w:rsidRPr="00A62F01" w:rsidRDefault="00A62F01" w:rsidP="00A62F01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A62F01">
              <w:rPr>
                <w:rFonts w:ascii="Times New Roman"/>
                <w:b/>
                <w:sz w:val="16"/>
              </w:rPr>
              <w:t xml:space="preserve"> Ni</w:t>
            </w:r>
            <w:r w:rsidRPr="00A62F01">
              <w:rPr>
                <w:rFonts w:ascii="Times New Roman"/>
                <w:b/>
                <w:sz w:val="16"/>
              </w:rPr>
              <w:t>ğ</w:t>
            </w:r>
            <w:r w:rsidRPr="00A62F01">
              <w:rPr>
                <w:rFonts w:ascii="Times New Roman"/>
                <w:b/>
                <w:sz w:val="16"/>
              </w:rPr>
              <w:t xml:space="preserve">de </w:t>
            </w:r>
            <w:r w:rsidRPr="00A62F01">
              <w:rPr>
                <w:rFonts w:ascii="Times New Roman"/>
                <w:b/>
                <w:sz w:val="16"/>
              </w:rPr>
              <w:t>Ü</w:t>
            </w:r>
            <w:r w:rsidRPr="00A62F01">
              <w:rPr>
                <w:rFonts w:ascii="Times New Roman"/>
                <w:b/>
                <w:sz w:val="16"/>
              </w:rPr>
              <w:t>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62F01" w:rsidRDefault="00A62F01" w:rsidP="00A62F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62F01" w:rsidRPr="00B96FEC" w:rsidRDefault="00A62F01" w:rsidP="00A62F01">
            <w:pPr>
              <w:pStyle w:val="TableParagrap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96FEC">
              <w:rPr>
                <w:b/>
                <w:sz w:val="16"/>
                <w:szCs w:val="16"/>
              </w:rPr>
              <w:t>Mühendislik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62F01" w:rsidRDefault="00A62F01" w:rsidP="00A62F01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2-2-0-</w:t>
            </w:r>
            <w:r>
              <w:rPr>
                <w:b/>
                <w:spacing w:val="-5"/>
                <w:sz w:val="16"/>
              </w:rPr>
              <w:t>3;6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62F01" w:rsidRPr="00A62F01" w:rsidRDefault="00A62F01" w:rsidP="00A62F01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A62F01">
              <w:rPr>
                <w:rFonts w:ascii="Times New Roman"/>
                <w:b/>
                <w:sz w:val="16"/>
              </w:rPr>
              <w:t>Z</w:t>
            </w:r>
          </w:p>
        </w:tc>
      </w:tr>
      <w:tr w:rsidR="00A62F01" w:rsidTr="00FE49CC">
        <w:trPr>
          <w:trHeight w:val="340"/>
        </w:trPr>
        <w:tc>
          <w:tcPr>
            <w:tcW w:w="63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62F01" w:rsidRDefault="00A62F01" w:rsidP="00A62F01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62F01" w:rsidRDefault="00A62F01" w:rsidP="00A62F01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A62F01" w:rsidTr="00B96FEC">
        <w:trPr>
          <w:trHeight w:val="340"/>
        </w:trPr>
        <w:tc>
          <w:tcPr>
            <w:tcW w:w="63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F01" w:rsidRDefault="00A62F01" w:rsidP="00A62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2F01" w:rsidRDefault="00A62F01" w:rsidP="00A62F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F01" w:rsidTr="00B96FEC">
        <w:trPr>
          <w:trHeight w:val="340"/>
        </w:trPr>
        <w:tc>
          <w:tcPr>
            <w:tcW w:w="63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62F01" w:rsidRDefault="00A62F01" w:rsidP="00A62F01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62F01" w:rsidRDefault="00A62F01" w:rsidP="00A62F01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A62F01" w:rsidTr="00B96FEC">
        <w:trPr>
          <w:trHeight w:val="340"/>
        </w:trPr>
        <w:tc>
          <w:tcPr>
            <w:tcW w:w="63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F01" w:rsidRDefault="00A62F01" w:rsidP="00A62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2F01" w:rsidRDefault="00A62F01" w:rsidP="00A62F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F01" w:rsidTr="00FE49CC">
        <w:trPr>
          <w:trHeight w:val="340"/>
        </w:trPr>
        <w:tc>
          <w:tcPr>
            <w:tcW w:w="639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A62F01" w:rsidRDefault="00A62F01" w:rsidP="00A62F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A62F01" w:rsidRDefault="00A62F01" w:rsidP="00A62F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7E4F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5A36D4" w:rsidRDefault="005A36D4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5A36D4" w:rsidRDefault="005A36D4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5A36D4" w:rsidRDefault="005A36D4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5A36D4" w:rsidRDefault="005A36D4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36D4" w:rsidRDefault="005A36D4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5A36D4" w:rsidRDefault="005A36D4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5A36D4" w:rsidRDefault="005A36D4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5A36D4" w:rsidRDefault="005A36D4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5A36D4" w:rsidRDefault="005A36D4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5A36D4" w:rsidRDefault="005A36D4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7E4F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7E4F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 w:rsidTr="008517BB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7BB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8517BB" w:rsidRDefault="008517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8517BB" w:rsidRDefault="008517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517BB" w:rsidRDefault="008517BB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F129C6" w:rsidRDefault="00F129C6">
      <w:pPr>
        <w:pStyle w:val="TableParagraph"/>
        <w:rPr>
          <w:rFonts w:ascii="Times New Roman"/>
          <w:sz w:val="16"/>
        </w:rPr>
      </w:pPr>
    </w:p>
    <w:p w:rsidR="00F129C6" w:rsidRDefault="00F129C6">
      <w:pPr>
        <w:pStyle w:val="TableParagraph"/>
        <w:rPr>
          <w:rFonts w:ascii="Times New Roman"/>
          <w:sz w:val="16"/>
        </w:rPr>
      </w:pPr>
    </w:p>
    <w:p w:rsidR="00F129C6" w:rsidRDefault="00F129C6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</w:pPr>
    </w:p>
    <w:p w:rsidR="00C0348D" w:rsidRDefault="00C0348D">
      <w:pPr>
        <w:pStyle w:val="TableParagraph"/>
        <w:rPr>
          <w:rFonts w:ascii="Times New Roman"/>
          <w:sz w:val="16"/>
        </w:rPr>
        <w:sectPr w:rsidR="00C0348D" w:rsidSect="00F129C6">
          <w:type w:val="continuous"/>
          <w:pgSz w:w="11910" w:h="16840"/>
          <w:pgMar w:top="851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654"/>
        <w:gridCol w:w="3299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7E4F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 w:rsidTr="000849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A34C23" w:rsidRDefault="007E4FD2" w:rsidP="00084935">
            <w:pPr>
              <w:pStyle w:val="TableParagraph"/>
              <w:spacing w:before="67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AB2848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B2848" w:rsidRPr="00AB2848" w:rsidRDefault="00AB2848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1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B2848" w:rsidRPr="00773C5A" w:rsidRDefault="00AB2848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>Mühendislik jeolojisi araştırmaları ve araştırma safhaları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B2848" w:rsidRPr="00AB2848" w:rsidRDefault="00AB2848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AB2848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B2848" w:rsidRPr="00AB2848" w:rsidRDefault="00AB2848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2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B2848" w:rsidRPr="00773C5A" w:rsidRDefault="00AB2848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>Kayaçlarda ayrışma/</w:t>
            </w:r>
            <w:proofErr w:type="spellStart"/>
            <w:r w:rsidRPr="00773C5A">
              <w:rPr>
                <w:rFonts w:ascii="Georgia" w:hAnsi="Georgia"/>
                <w:sz w:val="18"/>
                <w:szCs w:val="18"/>
              </w:rPr>
              <w:t>bozunma</w:t>
            </w:r>
            <w:proofErr w:type="spellEnd"/>
            <w:r w:rsidRPr="00773C5A">
              <w:rPr>
                <w:rFonts w:ascii="Georgia" w:hAnsi="Georgia"/>
                <w:sz w:val="18"/>
                <w:szCs w:val="18"/>
              </w:rPr>
              <w:t xml:space="preserve">, kayaçların mühendislik sınıflandırması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B2848" w:rsidRPr="00AB2848" w:rsidRDefault="00AB2848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AB2848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B2848" w:rsidRPr="00AB2848" w:rsidRDefault="00AB2848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3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B2848" w:rsidRPr="00773C5A" w:rsidRDefault="00AB2848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 xml:space="preserve">Kütle hareketleri, sınıflaması, etki eden faktörler, kütle hareketlerinin incelenmesi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B2848" w:rsidRPr="00AB2848" w:rsidRDefault="00AB2848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5D7BEA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D7BEA" w:rsidRPr="00AB2848" w:rsidRDefault="005D7BEA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4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5D7BEA" w:rsidRPr="00773C5A" w:rsidRDefault="005D7BEA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5D7BEA" w:rsidRPr="000B63B5" w:rsidRDefault="005D7BEA" w:rsidP="00D32235">
            <w:pPr>
              <w:ind w:left="57" w:right="57"/>
              <w:jc w:val="both"/>
              <w:rPr>
                <w:rFonts w:ascii="Georgia" w:hAnsi="Georgia"/>
                <w:sz w:val="18"/>
                <w:szCs w:val="18"/>
              </w:rPr>
            </w:pPr>
            <w:r w:rsidRPr="000B63B5">
              <w:rPr>
                <w:rFonts w:ascii="Georgia" w:hAnsi="Georgia"/>
                <w:sz w:val="18"/>
                <w:szCs w:val="18"/>
              </w:rPr>
              <w:t xml:space="preserve">Zemin şevlerinin </w:t>
            </w:r>
            <w:proofErr w:type="spellStart"/>
            <w:r w:rsidRPr="000B63B5">
              <w:rPr>
                <w:rFonts w:ascii="Georgia" w:hAnsi="Georgia"/>
                <w:sz w:val="18"/>
                <w:szCs w:val="18"/>
              </w:rPr>
              <w:t>duraylılığı</w:t>
            </w:r>
            <w:proofErr w:type="spellEnd"/>
            <w:r w:rsidRPr="000B63B5">
              <w:rPr>
                <w:rFonts w:ascii="Georgia" w:hAnsi="Georgia"/>
                <w:sz w:val="18"/>
                <w:szCs w:val="18"/>
              </w:rPr>
              <w:t xml:space="preserve"> ve şev tasarımı</w:t>
            </w:r>
          </w:p>
        </w:tc>
      </w:tr>
      <w:tr w:rsidR="005D7BEA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D7BEA" w:rsidRPr="00AB2848" w:rsidRDefault="005D7BEA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5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5D7BEA" w:rsidRPr="00773C5A" w:rsidRDefault="005D7BEA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5D7BEA" w:rsidRPr="000B63B5" w:rsidRDefault="005D7BEA" w:rsidP="00D32235">
            <w:pPr>
              <w:ind w:left="57" w:right="57"/>
              <w:jc w:val="both"/>
              <w:rPr>
                <w:rFonts w:ascii="Georgia" w:hAnsi="Georgia"/>
                <w:sz w:val="18"/>
                <w:szCs w:val="18"/>
              </w:rPr>
            </w:pPr>
            <w:r w:rsidRPr="000B63B5">
              <w:rPr>
                <w:rFonts w:ascii="Georgia" w:hAnsi="Georgia"/>
                <w:sz w:val="18"/>
                <w:szCs w:val="18"/>
              </w:rPr>
              <w:t xml:space="preserve">Kaya şevlerinin </w:t>
            </w:r>
            <w:proofErr w:type="spellStart"/>
            <w:r w:rsidRPr="000B63B5">
              <w:rPr>
                <w:rFonts w:ascii="Georgia" w:hAnsi="Georgia"/>
                <w:sz w:val="18"/>
                <w:szCs w:val="18"/>
              </w:rPr>
              <w:t>duraylılığı</w:t>
            </w:r>
            <w:proofErr w:type="spellEnd"/>
            <w:r w:rsidRPr="000B63B5">
              <w:rPr>
                <w:rFonts w:ascii="Georgia" w:hAnsi="Georgia"/>
                <w:sz w:val="18"/>
                <w:szCs w:val="18"/>
              </w:rPr>
              <w:t xml:space="preserve"> ve şev tasarımı</w:t>
            </w:r>
          </w:p>
        </w:tc>
      </w:tr>
      <w:tr w:rsidR="00AB2848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B2848" w:rsidRPr="00AB2848" w:rsidRDefault="00AB2848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6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B2848" w:rsidRPr="00773C5A" w:rsidRDefault="00AB2848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>Baraj jeolojisi, tipleri, baraj tipi ve yerinin seçimine etki eden faktörler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B2848" w:rsidRPr="00AB2848" w:rsidRDefault="00AB2848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AB2848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B2848" w:rsidRPr="00AB2848" w:rsidRDefault="00AB2848" w:rsidP="00D32235">
            <w:pPr>
              <w:pStyle w:val="TableParagraph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z w:val="18"/>
              </w:rPr>
              <w:t>7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B2848" w:rsidRPr="00773C5A" w:rsidRDefault="00AB2848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>Baraj gövdesine etki eden kuvvetler, baraj jeolojisinde mühendislik çalışmaları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B2848" w:rsidRPr="00AB2848" w:rsidRDefault="00AB2848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AB2848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B2848" w:rsidRPr="00AB2848" w:rsidRDefault="00AB2848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8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B2848" w:rsidRPr="00773C5A" w:rsidRDefault="00AB2848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 xml:space="preserve">Barajlarda </w:t>
            </w:r>
            <w:proofErr w:type="spellStart"/>
            <w:r w:rsidRPr="00773C5A">
              <w:rPr>
                <w:rFonts w:ascii="Georgia" w:hAnsi="Georgia"/>
                <w:sz w:val="18"/>
                <w:szCs w:val="18"/>
              </w:rPr>
              <w:t>siltlenme</w:t>
            </w:r>
            <w:proofErr w:type="spellEnd"/>
            <w:r w:rsidRPr="00773C5A">
              <w:rPr>
                <w:rFonts w:ascii="Georgia" w:hAnsi="Georgia"/>
                <w:sz w:val="18"/>
                <w:szCs w:val="18"/>
              </w:rPr>
              <w:t xml:space="preserve"> ve </w:t>
            </w:r>
            <w:proofErr w:type="spellStart"/>
            <w:r w:rsidRPr="00773C5A">
              <w:rPr>
                <w:rFonts w:ascii="Georgia" w:hAnsi="Georgia"/>
                <w:sz w:val="18"/>
                <w:szCs w:val="18"/>
              </w:rPr>
              <w:t>siltlenmenin</w:t>
            </w:r>
            <w:proofErr w:type="spellEnd"/>
            <w:r w:rsidRPr="00773C5A">
              <w:rPr>
                <w:rFonts w:ascii="Georgia" w:hAnsi="Georgia"/>
                <w:sz w:val="18"/>
                <w:szCs w:val="18"/>
              </w:rPr>
              <w:t xml:space="preserve"> önlenmesi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B2848" w:rsidRPr="00AB2848" w:rsidRDefault="00AB2848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A34C23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4C23" w:rsidRPr="00AB2848" w:rsidRDefault="007E4FD2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10"/>
                <w:sz w:val="18"/>
              </w:rPr>
              <w:t>9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34C23" w:rsidRPr="00773C5A" w:rsidRDefault="007E4FD2" w:rsidP="00D32235">
            <w:pPr>
              <w:pStyle w:val="TableParagraph"/>
              <w:ind w:left="57"/>
              <w:rPr>
                <w:sz w:val="18"/>
                <w:szCs w:val="18"/>
              </w:rPr>
            </w:pPr>
            <w:r w:rsidRPr="00773C5A">
              <w:rPr>
                <w:spacing w:val="-2"/>
                <w:sz w:val="18"/>
                <w:szCs w:val="18"/>
              </w:rPr>
              <w:t>Ara</w:t>
            </w:r>
            <w:r w:rsidR="00F806BD">
              <w:rPr>
                <w:spacing w:val="-2"/>
                <w:sz w:val="18"/>
                <w:szCs w:val="18"/>
              </w:rPr>
              <w:t xml:space="preserve"> s</w:t>
            </w:r>
            <w:r w:rsidRPr="00773C5A">
              <w:rPr>
                <w:spacing w:val="-2"/>
                <w:sz w:val="18"/>
                <w:szCs w:val="18"/>
              </w:rPr>
              <w:t>ınav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34C23" w:rsidRPr="00AB2848" w:rsidRDefault="00A34C23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CB46AB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B46AB" w:rsidRPr="00AB2848" w:rsidRDefault="00CB46AB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5"/>
                <w:sz w:val="18"/>
              </w:rPr>
              <w:t>10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B46AB" w:rsidRPr="00773C5A" w:rsidRDefault="00CB46AB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>Tünel jeolojisine giriş ve terimler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B46AB" w:rsidRPr="00AB2848" w:rsidRDefault="00CB46AB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CB46AB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B46AB" w:rsidRPr="00AB2848" w:rsidRDefault="00CB46AB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5"/>
                <w:sz w:val="18"/>
              </w:rPr>
              <w:t>11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B46AB" w:rsidRPr="00773C5A" w:rsidRDefault="00CB46AB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 xml:space="preserve">Tünel açımında maliyeti etkileyen faktörler ve </w:t>
            </w:r>
            <w:proofErr w:type="spellStart"/>
            <w:r w:rsidRPr="00773C5A">
              <w:rPr>
                <w:rFonts w:ascii="Georgia" w:hAnsi="Georgia"/>
                <w:sz w:val="18"/>
                <w:szCs w:val="18"/>
              </w:rPr>
              <w:t>tünelcilikte</w:t>
            </w:r>
            <w:proofErr w:type="spellEnd"/>
            <w:r w:rsidRPr="00773C5A">
              <w:rPr>
                <w:rFonts w:ascii="Georgia" w:hAnsi="Georgia"/>
                <w:sz w:val="18"/>
                <w:szCs w:val="18"/>
              </w:rPr>
              <w:t xml:space="preserve"> karşılaşılan problemler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B46AB" w:rsidRPr="00AB2848" w:rsidRDefault="00CB46AB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CB46AB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B46AB" w:rsidRPr="00AB2848" w:rsidRDefault="00CB46AB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5"/>
                <w:sz w:val="18"/>
              </w:rPr>
              <w:t>12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B46AB" w:rsidRPr="00773C5A" w:rsidRDefault="00CB46AB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>Jeolojik yapıların tünel açımına etkisi ve tünel açma yöntemleri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B46AB" w:rsidRPr="00AB2848" w:rsidRDefault="00CB46AB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CB46AB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B46AB" w:rsidRPr="00AB2848" w:rsidRDefault="00CB46AB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5"/>
                <w:sz w:val="18"/>
              </w:rPr>
              <w:t>13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B46AB" w:rsidRPr="00773C5A" w:rsidRDefault="00CB46AB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B46AB" w:rsidRPr="00AB2848" w:rsidRDefault="005D7BEA" w:rsidP="00D32235">
            <w:pPr>
              <w:pStyle w:val="TableParagraph"/>
              <w:ind w:left="57" w:right="57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0B63B5">
              <w:rPr>
                <w:sz w:val="18"/>
                <w:szCs w:val="18"/>
              </w:rPr>
              <w:t>Tünelcilikte</w:t>
            </w:r>
            <w:proofErr w:type="spellEnd"/>
            <w:r w:rsidRPr="000B63B5">
              <w:rPr>
                <w:sz w:val="18"/>
                <w:szCs w:val="18"/>
              </w:rPr>
              <w:t xml:space="preserve"> kullanılan kaya kütle sınıflamaları ve destek ve kazı tipinin belirlenmesi</w:t>
            </w:r>
          </w:p>
        </w:tc>
      </w:tr>
      <w:tr w:rsidR="00CB46AB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B46AB" w:rsidRPr="00AB2848" w:rsidRDefault="00CB46AB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5"/>
                <w:sz w:val="18"/>
              </w:rPr>
              <w:t>14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B46AB" w:rsidRPr="00773C5A" w:rsidRDefault="00CB46AB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 w:rsidRPr="00773C5A">
              <w:rPr>
                <w:rFonts w:ascii="Georgia" w:hAnsi="Georgia"/>
                <w:sz w:val="18"/>
                <w:szCs w:val="18"/>
              </w:rPr>
              <w:t xml:space="preserve">Malzeme jeolojisi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B46AB" w:rsidRPr="00AB2848" w:rsidRDefault="00CB46AB" w:rsidP="00D32235">
            <w:pPr>
              <w:pStyle w:val="TableParagraph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773C5A" w:rsidRPr="00AB2848" w:rsidTr="00D32235">
        <w:trPr>
          <w:trHeight w:val="34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73C5A" w:rsidRPr="00AB2848" w:rsidRDefault="00773C5A" w:rsidP="00D32235">
            <w:pPr>
              <w:pStyle w:val="TableParagraph"/>
              <w:ind w:left="22"/>
              <w:jc w:val="center"/>
              <w:rPr>
                <w:rFonts w:asciiTheme="majorHAnsi" w:hAnsiTheme="majorHAnsi"/>
                <w:b/>
                <w:sz w:val="18"/>
              </w:rPr>
            </w:pPr>
            <w:r w:rsidRPr="00AB2848">
              <w:rPr>
                <w:rFonts w:asciiTheme="majorHAnsi" w:hAnsiTheme="majorHAnsi"/>
                <w:b/>
                <w:spacing w:val="-5"/>
                <w:sz w:val="18"/>
              </w:rPr>
              <w:t>15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73C5A" w:rsidRPr="00773C5A" w:rsidRDefault="00773C5A" w:rsidP="00D32235">
            <w:pPr>
              <w:pStyle w:val="TableParagraph"/>
              <w:ind w:left="57"/>
              <w:rPr>
                <w:sz w:val="18"/>
                <w:szCs w:val="18"/>
              </w:rPr>
            </w:pPr>
            <w:r w:rsidRPr="00773C5A">
              <w:rPr>
                <w:sz w:val="18"/>
                <w:szCs w:val="18"/>
              </w:rPr>
              <w:t>Final</w:t>
            </w:r>
            <w:r w:rsidRPr="00773C5A">
              <w:rPr>
                <w:spacing w:val="-5"/>
                <w:sz w:val="18"/>
                <w:szCs w:val="18"/>
              </w:rPr>
              <w:t xml:space="preserve"> </w:t>
            </w:r>
            <w:r w:rsidR="00F806BD">
              <w:rPr>
                <w:spacing w:val="-2"/>
                <w:sz w:val="18"/>
                <w:szCs w:val="18"/>
              </w:rPr>
              <w:t>s</w:t>
            </w:r>
            <w:r w:rsidRPr="00773C5A">
              <w:rPr>
                <w:spacing w:val="-2"/>
                <w:sz w:val="18"/>
                <w:szCs w:val="18"/>
              </w:rPr>
              <w:t>ınavı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773C5A" w:rsidRPr="00AB2848" w:rsidRDefault="00773C5A" w:rsidP="00D32235">
            <w:pPr>
              <w:pStyle w:val="TableParagraph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7E4F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7E4F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7E4F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7E4F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7E4F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7E4F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7E4F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7E4F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7E4F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7E4F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7E4F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7E4F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0C74" w:rsidRDefault="00080C74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B63B5" w:rsidTr="000B63B5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B63B5" w:rsidRDefault="000B63B5" w:rsidP="000B63B5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  <w:r>
              <w:rPr>
                <w:b/>
                <w:sz w:val="18"/>
              </w:rPr>
              <w:t xml:space="preserve"> 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B63B5" w:rsidRDefault="000B63B5" w:rsidP="000B63B5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B63B5" w:rsidRDefault="000B63B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B63B5" w:rsidRDefault="000B63B5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B63B5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B63B5" w:rsidRDefault="000B63B5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B63B5" w:rsidRDefault="000B63B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B63B5" w:rsidRPr="00773C5A" w:rsidRDefault="000B63B5" w:rsidP="00CB46AB">
            <w:pPr>
              <w:pStyle w:val="TableParagraph"/>
              <w:jc w:val="center"/>
              <w:rPr>
                <w:sz w:val="18"/>
                <w:szCs w:val="18"/>
              </w:rPr>
            </w:pPr>
            <w:r w:rsidRPr="00773C5A">
              <w:rPr>
                <w:sz w:val="18"/>
                <w:szCs w:val="18"/>
              </w:rPr>
              <w:t>100</w:t>
            </w:r>
          </w:p>
        </w:tc>
      </w:tr>
      <w:tr w:rsidR="000B63B5" w:rsidTr="00C0544D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B63B5" w:rsidRDefault="000B63B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B63B5" w:rsidRDefault="000B63B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B63B5" w:rsidRDefault="000B63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3B5" w:rsidTr="00C0544D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B63B5" w:rsidRDefault="000B63B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B63B5" w:rsidRDefault="000B63B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B63B5" w:rsidRDefault="000B63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3B5" w:rsidTr="00C0544D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B63B5" w:rsidRDefault="000B63B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B63B5" w:rsidRDefault="000B63B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B63B5" w:rsidRDefault="000B63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3B5" w:rsidTr="00C0544D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B63B5" w:rsidRDefault="000B63B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B63B5" w:rsidRDefault="000B63B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B63B5" w:rsidRDefault="000B63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3B5" w:rsidTr="00C0544D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B63B5" w:rsidRDefault="000B63B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B63B5" w:rsidRDefault="000B63B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B63B5" w:rsidRDefault="000B63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F129C6" w:rsidRDefault="00F129C6">
      <w:pPr>
        <w:spacing w:before="10"/>
        <w:rPr>
          <w:rFonts w:ascii="Times New Roman"/>
          <w:sz w:val="13"/>
        </w:rPr>
      </w:pPr>
    </w:p>
    <w:p w:rsidR="006A05A2" w:rsidRDefault="006A05A2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7E4F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Pr="00CB46AB" w:rsidRDefault="00A34C23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Pr="00CB46AB" w:rsidRDefault="00A34C23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Pr="00CB46AB" w:rsidRDefault="00A34C23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7B4CB8">
        <w:trPr>
          <w:trHeight w:val="409"/>
        </w:trPr>
        <w:tc>
          <w:tcPr>
            <w:tcW w:w="4643" w:type="dxa"/>
            <w:shd w:val="clear" w:color="auto" w:fill="F2F2F2"/>
          </w:tcPr>
          <w:p w:rsidR="00A34C23" w:rsidRDefault="007E4F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tcBorders>
              <w:bottom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D32235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bottom w:val="single" w:sz="8" w:space="0" w:color="auto"/>
            </w:tcBorders>
            <w:shd w:val="clear" w:color="auto" w:fill="FFFBF3"/>
          </w:tcPr>
          <w:p w:rsidR="00A34C23" w:rsidRPr="00D32235" w:rsidRDefault="003A4C16">
            <w:pPr>
              <w:pStyle w:val="TableParagraph"/>
              <w:spacing w:before="87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A34C23" w:rsidRPr="00D32235" w:rsidRDefault="003A4C16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D32235">
              <w:rPr>
                <w:spacing w:val="-5"/>
                <w:sz w:val="18"/>
                <w:szCs w:val="18"/>
              </w:rPr>
              <w:t>42</w:t>
            </w: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D32235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D32235">
              <w:rPr>
                <w:spacing w:val="-5"/>
                <w:sz w:val="18"/>
                <w:szCs w:val="18"/>
              </w:rPr>
              <w:t>42</w:t>
            </w:r>
          </w:p>
        </w:tc>
      </w:tr>
      <w:tr w:rsidR="00A34C23" w:rsidTr="007B4CB8">
        <w:trPr>
          <w:trHeight w:val="101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7E4F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D32235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0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3A4C16" w:rsidP="00CB46AB">
            <w:pPr>
              <w:pStyle w:val="TableParagraph"/>
              <w:jc w:val="center"/>
              <w:rPr>
                <w:sz w:val="18"/>
                <w:szCs w:val="18"/>
              </w:rPr>
            </w:pPr>
            <w:r w:rsidRPr="00D32235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CB46AB" w:rsidP="00CB46AB">
            <w:pPr>
              <w:pStyle w:val="TableParagraph"/>
              <w:jc w:val="center"/>
              <w:rPr>
                <w:sz w:val="18"/>
                <w:szCs w:val="18"/>
              </w:rPr>
            </w:pPr>
            <w:r w:rsidRPr="00D32235">
              <w:rPr>
                <w:sz w:val="18"/>
                <w:szCs w:val="18"/>
              </w:rPr>
              <w:t>12</w:t>
            </w: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3A4C16" w:rsidP="00CB46AB">
            <w:pPr>
              <w:pStyle w:val="TableParagraph"/>
              <w:jc w:val="center"/>
              <w:rPr>
                <w:sz w:val="18"/>
                <w:szCs w:val="18"/>
              </w:rPr>
            </w:pPr>
            <w:r w:rsidRPr="00D32235">
              <w:rPr>
                <w:sz w:val="18"/>
                <w:szCs w:val="18"/>
              </w:rPr>
              <w:t>36</w:t>
            </w:r>
          </w:p>
        </w:tc>
      </w:tr>
      <w:tr w:rsidR="00A34C23" w:rsidTr="007B4CB8">
        <w:trPr>
          <w:trHeight w:val="234"/>
        </w:trPr>
        <w:tc>
          <w:tcPr>
            <w:tcW w:w="4643" w:type="dxa"/>
            <w:tcBorders>
              <w:right w:val="single" w:sz="8" w:space="0" w:color="auto"/>
            </w:tcBorders>
            <w:shd w:val="clear" w:color="auto" w:fill="F2F2F2"/>
          </w:tcPr>
          <w:p w:rsidR="00A34C23" w:rsidRDefault="007E4F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 w:rsidP="00CB46A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BF3"/>
          </w:tcPr>
          <w:p w:rsidR="00A34C23" w:rsidRPr="00D32235" w:rsidRDefault="00A34C23" w:rsidP="00CB46A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auto"/>
            </w:tcBorders>
            <w:shd w:val="clear" w:color="auto" w:fill="FFFBF3"/>
          </w:tcPr>
          <w:p w:rsidR="00A34C23" w:rsidRPr="00D32235" w:rsidRDefault="00A34C23" w:rsidP="00CB46A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34C23" w:rsidTr="007B4CB8">
        <w:trPr>
          <w:trHeight w:val="340"/>
        </w:trPr>
        <w:tc>
          <w:tcPr>
            <w:tcW w:w="6979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:rsidR="00A34C23" w:rsidRDefault="007E4F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single" w:sz="12" w:space="0" w:color="auto"/>
            </w:tcBorders>
            <w:shd w:val="clear" w:color="auto" w:fill="FFF2CC"/>
          </w:tcPr>
          <w:p w:rsidR="00A34C23" w:rsidRDefault="007E4FD2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126</w:t>
            </w:r>
          </w:p>
        </w:tc>
      </w:tr>
      <w:tr w:rsidR="00A34C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34C23" w:rsidRDefault="007E4F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7E4F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7E4F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A34C23" w:rsidRDefault="007E4FD2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5</w:t>
            </w:r>
          </w:p>
        </w:tc>
      </w:tr>
    </w:tbl>
    <w:p w:rsidR="00080C74" w:rsidRDefault="00080C74">
      <w:pPr>
        <w:spacing w:before="2" w:after="1"/>
        <w:rPr>
          <w:rFonts w:ascii="Times New Roman"/>
          <w:sz w:val="13"/>
        </w:rPr>
      </w:pPr>
    </w:p>
    <w:p w:rsidR="00080C74" w:rsidRDefault="00080C74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8864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182"/>
        <w:gridCol w:w="400"/>
        <w:gridCol w:w="400"/>
        <w:gridCol w:w="401"/>
        <w:gridCol w:w="400"/>
        <w:gridCol w:w="400"/>
        <w:gridCol w:w="401"/>
        <w:gridCol w:w="400"/>
        <w:gridCol w:w="400"/>
        <w:gridCol w:w="401"/>
        <w:gridCol w:w="400"/>
        <w:gridCol w:w="400"/>
      </w:tblGrid>
      <w:tr w:rsidR="00F806BD" w:rsidTr="00F806BD">
        <w:trPr>
          <w:trHeight w:val="649"/>
        </w:trPr>
        <w:tc>
          <w:tcPr>
            <w:tcW w:w="4461" w:type="dxa"/>
            <w:gridSpan w:val="2"/>
            <w:shd w:val="clear" w:color="auto" w:fill="F2F2F2"/>
          </w:tcPr>
          <w:p w:rsidR="00F806BD" w:rsidRDefault="00F806BD" w:rsidP="00D32235">
            <w:pPr>
              <w:pStyle w:val="TableParagraph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20ACFBB3" wp14:editId="2740C0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821305" cy="403225"/>
                      <wp:effectExtent l="0" t="0" r="0" b="0"/>
                      <wp:wrapNone/>
                      <wp:docPr id="13" name="Graphic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305" cy="403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215" h="412750">
                                    <a:moveTo>
                                      <a:pt x="0" y="0"/>
                                    </a:moveTo>
                                    <a:lnTo>
                                      <a:pt x="3244214" y="412140"/>
                                    </a:lnTo>
                                  </a:path>
                                </a:pathLst>
                              </a:custGeom>
                              <a:ln w="634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6AAC62" id="Graphic 13" o:spid="_x0000_s1026" style="position:absolute;margin-left:0;margin-top:.35pt;width:222.15pt;height:31.7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4215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" path="m,l3244214,412140e" filled="f" strokeweight=".17636mm">
                      <v:path arrowok="t"/>
                    </v:shape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 xml:space="preserve">                                      </w:t>
            </w: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:rsidR="00F806BD" w:rsidRDefault="00F806BD" w:rsidP="00D32235">
            <w:pPr>
              <w:pStyle w:val="TableParagraph"/>
              <w:rPr>
                <w:i/>
                <w:sz w:val="18"/>
              </w:rPr>
            </w:pP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401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1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401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9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10</w:t>
            </w:r>
          </w:p>
        </w:tc>
        <w:tc>
          <w:tcPr>
            <w:tcW w:w="400" w:type="dxa"/>
            <w:shd w:val="clear" w:color="auto" w:fill="F2F2F2"/>
          </w:tcPr>
          <w:p w:rsidR="00F806BD" w:rsidRPr="00E336EE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11</w:t>
            </w:r>
          </w:p>
        </w:tc>
      </w:tr>
      <w:tr w:rsidR="00F806BD" w:rsidTr="00F806BD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F806BD" w:rsidRDefault="00F806BD" w:rsidP="00D32235">
            <w:pPr>
              <w:pStyle w:val="TableParagraph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182" w:type="dxa"/>
            <w:vAlign w:val="center"/>
          </w:tcPr>
          <w:p w:rsidR="00F806BD" w:rsidRPr="00773C5A" w:rsidRDefault="00F806BD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çalışmalarını planlamayı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  <w:tr w:rsidR="00F806BD" w:rsidTr="00F806BD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F806BD" w:rsidRDefault="00F806BD" w:rsidP="00D32235">
            <w:pPr>
              <w:pStyle w:val="TableParagraph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182" w:type="dxa"/>
            <w:vAlign w:val="center"/>
          </w:tcPr>
          <w:p w:rsidR="00F806BD" w:rsidRPr="00773C5A" w:rsidRDefault="00F806BD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Kütle hareketleri ve şev tasarımını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F806BD" w:rsidTr="00F806BD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F806BD" w:rsidRDefault="00F806BD" w:rsidP="00D32235">
            <w:pPr>
              <w:pStyle w:val="TableParagraph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182" w:type="dxa"/>
            <w:vAlign w:val="center"/>
          </w:tcPr>
          <w:p w:rsidR="00F806BD" w:rsidRPr="00773C5A" w:rsidRDefault="00F806BD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Baraj ve tünel çalışmalarının ana prensiplerini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F806BD" w:rsidTr="00F806BD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F806BD" w:rsidRDefault="00F806BD" w:rsidP="00D32235">
            <w:pPr>
              <w:pStyle w:val="TableParagraph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182" w:type="dxa"/>
            <w:vAlign w:val="center"/>
          </w:tcPr>
          <w:p w:rsidR="00F806BD" w:rsidRPr="00773C5A" w:rsidRDefault="00F806BD" w:rsidP="00D32235">
            <w:pPr>
              <w:ind w:lef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Malzeme sahası araştırma yöntemlerini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F806BD" w:rsidRDefault="00F806BD" w:rsidP="00D3223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</w:tbl>
    <w:p w:rsidR="00080C74" w:rsidRDefault="00080C74">
      <w:pPr>
        <w:spacing w:before="197"/>
        <w:rPr>
          <w:rFonts w:ascii="Times New Roman"/>
        </w:rPr>
      </w:pPr>
    </w:p>
    <w:p w:rsidR="00A34C23" w:rsidRDefault="007E4F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5C6463">
        <w:rPr>
          <w:rFonts w:ascii="Times New Roman" w:hAnsi="Times New Roman"/>
        </w:rPr>
        <w:t>Prof. Dr. Zülfü GÜROCAK</w:t>
      </w:r>
    </w:p>
    <w:p w:rsidR="00686B89" w:rsidRDefault="007E4FD2" w:rsidP="00990F9D">
      <w:pPr>
        <w:ind w:left="424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5737C4">
        <w:rPr>
          <w:rFonts w:ascii="Times New Roman" w:hAnsi="Times New Roman"/>
          <w:spacing w:val="-2"/>
        </w:rPr>
        <w:t>13</w:t>
      </w:r>
      <w:r w:rsidR="00AC045E">
        <w:rPr>
          <w:rFonts w:ascii="Times New Roman" w:hAnsi="Times New Roman"/>
          <w:spacing w:val="-2"/>
        </w:rPr>
        <w:t>.03.2025</w:t>
      </w:r>
    </w:p>
    <w:p w:rsidR="00686B89" w:rsidRDefault="00686B89" w:rsidP="007B4CB8">
      <w:pPr>
        <w:ind w:left="424"/>
        <w:rPr>
          <w:rFonts w:ascii="Times New Roman" w:hAnsi="Times New Roman"/>
          <w:spacing w:val="-2"/>
        </w:rPr>
      </w:pPr>
    </w:p>
    <w:p w:rsidR="00686B89" w:rsidRDefault="00686B89" w:rsidP="007B4CB8">
      <w:pPr>
        <w:ind w:left="424"/>
        <w:rPr>
          <w:rFonts w:ascii="Times New Roman" w:hAnsi="Times New Roman"/>
          <w:spacing w:val="-2"/>
        </w:rPr>
      </w:pPr>
    </w:p>
    <w:p w:rsidR="00686B89" w:rsidRDefault="00686B89" w:rsidP="007B4CB8">
      <w:pPr>
        <w:ind w:left="424"/>
        <w:rPr>
          <w:rFonts w:ascii="Times New Roman" w:hAnsi="Times New Roman"/>
          <w:spacing w:val="-2"/>
        </w:rPr>
      </w:pPr>
    </w:p>
    <w:p w:rsidR="00686B89" w:rsidRDefault="00686B89" w:rsidP="007B4CB8">
      <w:pPr>
        <w:ind w:left="424"/>
        <w:rPr>
          <w:rFonts w:ascii="Times New Roman" w:hAnsi="Times New Roman"/>
          <w:spacing w:val="-2"/>
        </w:rPr>
      </w:pPr>
    </w:p>
    <w:p w:rsidR="00686B89" w:rsidRDefault="00686B89" w:rsidP="007B4CB8">
      <w:pPr>
        <w:ind w:left="424"/>
        <w:rPr>
          <w:rFonts w:ascii="Times New Roman" w:hAnsi="Times New Roman"/>
          <w:spacing w:val="-2"/>
        </w:rPr>
      </w:pPr>
    </w:p>
    <w:p w:rsidR="00686B89" w:rsidRDefault="00686B89" w:rsidP="007B4CB8">
      <w:pPr>
        <w:ind w:left="424"/>
        <w:rPr>
          <w:rFonts w:ascii="Times New Roman" w:hAnsi="Times New Roman"/>
          <w:spacing w:val="-2"/>
        </w:rPr>
      </w:pPr>
    </w:p>
    <w:p w:rsidR="00686B89" w:rsidRDefault="00686B89" w:rsidP="007B4CB8">
      <w:pPr>
        <w:ind w:left="424"/>
        <w:rPr>
          <w:rFonts w:ascii="Times New Roman" w:hAnsi="Times New Roman"/>
          <w:spacing w:val="-2"/>
        </w:rPr>
      </w:pPr>
    </w:p>
    <w:p w:rsidR="00686B89" w:rsidRDefault="00686B89" w:rsidP="007B4CB8">
      <w:pPr>
        <w:spacing w:before="197"/>
        <w:rPr>
          <w:rFonts w:ascii="Times New Roman"/>
        </w:rPr>
      </w:pPr>
    </w:p>
    <w:sectPr w:rsidR="00686B89" w:rsidSect="00EC3773">
      <w:type w:val="continuous"/>
      <w:pgSz w:w="11910" w:h="16840"/>
      <w:pgMar w:top="993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23"/>
    <w:rsid w:val="00080C74"/>
    <w:rsid w:val="00084935"/>
    <w:rsid w:val="000B63B5"/>
    <w:rsid w:val="000F15E0"/>
    <w:rsid w:val="001662D5"/>
    <w:rsid w:val="002C1B8D"/>
    <w:rsid w:val="002E74BE"/>
    <w:rsid w:val="003A4C16"/>
    <w:rsid w:val="003F0D9F"/>
    <w:rsid w:val="003F5C0A"/>
    <w:rsid w:val="00433BA1"/>
    <w:rsid w:val="004B1245"/>
    <w:rsid w:val="004C7C90"/>
    <w:rsid w:val="005051B4"/>
    <w:rsid w:val="005737C4"/>
    <w:rsid w:val="005A36D4"/>
    <w:rsid w:val="005A4C55"/>
    <w:rsid w:val="005C6463"/>
    <w:rsid w:val="005D7BEA"/>
    <w:rsid w:val="00686B89"/>
    <w:rsid w:val="006A05A2"/>
    <w:rsid w:val="00773C5A"/>
    <w:rsid w:val="007B3A9C"/>
    <w:rsid w:val="007B4CB8"/>
    <w:rsid w:val="007E0EB0"/>
    <w:rsid w:val="007E4FD2"/>
    <w:rsid w:val="007F7C56"/>
    <w:rsid w:val="008517BB"/>
    <w:rsid w:val="008C2DCF"/>
    <w:rsid w:val="00905230"/>
    <w:rsid w:val="009668F1"/>
    <w:rsid w:val="00990F9D"/>
    <w:rsid w:val="00A0406F"/>
    <w:rsid w:val="00A34C23"/>
    <w:rsid w:val="00A62F01"/>
    <w:rsid w:val="00AB2848"/>
    <w:rsid w:val="00AC045E"/>
    <w:rsid w:val="00B3618C"/>
    <w:rsid w:val="00B96FEC"/>
    <w:rsid w:val="00C01CD2"/>
    <w:rsid w:val="00C0348D"/>
    <w:rsid w:val="00C0544D"/>
    <w:rsid w:val="00CB46AB"/>
    <w:rsid w:val="00CB7C53"/>
    <w:rsid w:val="00CF179E"/>
    <w:rsid w:val="00D20EB7"/>
    <w:rsid w:val="00D32235"/>
    <w:rsid w:val="00EB57CD"/>
    <w:rsid w:val="00EC3773"/>
    <w:rsid w:val="00F129C6"/>
    <w:rsid w:val="00F1432C"/>
    <w:rsid w:val="00F806BD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7FE2A"/>
  <w15:docId w15:val="{1D9A37A0-CAC5-49CB-BF0C-3ABC662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4CB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GvdeMetni">
    <w:name w:val="Body Text"/>
    <w:basedOn w:val="Normal"/>
    <w:link w:val="GvdeMetniChar"/>
    <w:uiPriority w:val="1"/>
    <w:qFormat/>
    <w:rsid w:val="00080C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0C74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C05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27</cp:revision>
  <dcterms:created xsi:type="dcterms:W3CDTF">2025-03-12T09:17:00Z</dcterms:created>
  <dcterms:modified xsi:type="dcterms:W3CDTF">2025-04-29T04:38:00Z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5710bfe59b99d92c3137433e0ec33b0203d3c7d3d9ebf2506f0faaf9de56fd6a</vt:lpwstr>
  </property>
</Properties>
</file>